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53393</wp:posOffset>
            </wp:positionV>
            <wp:extent cx="932330" cy="930372"/>
            <wp:effectExtent l="0" t="0" r="1270" b="3175"/>
            <wp:wrapNone/>
            <wp:docPr id="1" name="Рисунок 1" descr="эмбл зар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 зарн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0" cy="93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6049720</wp:posOffset>
            </wp:positionH>
            <wp:positionV relativeFrom="paragraph">
              <wp:posOffset>-46915</wp:posOffset>
            </wp:positionV>
            <wp:extent cx="905435" cy="944077"/>
            <wp:effectExtent l="0" t="0" r="9525" b="8890"/>
            <wp:wrapNone/>
            <wp:docPr id="3" name="Рисунок 3" descr="Ш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Б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77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55CA">
        <w:rPr>
          <w:rFonts w:ascii="Cambria" w:hAnsi="Cambria"/>
          <w:sz w:val="28"/>
          <w:szCs w:val="28"/>
        </w:rPr>
        <w:t>Условия проведения открытого финала детско</w:t>
      </w:r>
      <w:bookmarkStart w:id="0" w:name="OCRUncertain021"/>
      <w:r w:rsidRPr="00E255CA">
        <w:rPr>
          <w:rFonts w:ascii="Cambria" w:hAnsi="Cambria"/>
          <w:sz w:val="28"/>
          <w:szCs w:val="28"/>
        </w:rPr>
        <w:t>-</w:t>
      </w:r>
      <w:bookmarkEnd w:id="0"/>
      <w:r w:rsidRPr="00E255CA">
        <w:rPr>
          <w:rFonts w:ascii="Cambria" w:hAnsi="Cambria"/>
          <w:sz w:val="28"/>
          <w:szCs w:val="28"/>
        </w:rPr>
        <w:t>юношеских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b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оборонно-спортивных и </w:t>
      </w:r>
      <w:bookmarkStart w:id="1" w:name="OCRUncertain022"/>
      <w:r w:rsidRPr="00E255CA">
        <w:rPr>
          <w:rFonts w:ascii="Cambria" w:hAnsi="Cambria"/>
          <w:sz w:val="28"/>
          <w:szCs w:val="28"/>
        </w:rPr>
        <w:t>туристских</w:t>
      </w:r>
      <w:bookmarkEnd w:id="1"/>
      <w:r w:rsidRPr="00E255CA">
        <w:rPr>
          <w:rFonts w:ascii="Cambria" w:hAnsi="Cambria"/>
          <w:sz w:val="28"/>
          <w:szCs w:val="28"/>
        </w:rPr>
        <w:t xml:space="preserve"> игр "Зарница - 201</w:t>
      </w:r>
      <w:r w:rsidR="00F548DA">
        <w:rPr>
          <w:rFonts w:ascii="Cambria" w:hAnsi="Cambria"/>
          <w:sz w:val="28"/>
          <w:szCs w:val="28"/>
        </w:rPr>
        <w:t>9</w:t>
      </w:r>
      <w:r w:rsidRPr="00E255CA">
        <w:rPr>
          <w:rFonts w:ascii="Cambria" w:hAnsi="Cambria"/>
          <w:sz w:val="28"/>
          <w:szCs w:val="28"/>
        </w:rPr>
        <w:t>"</w:t>
      </w:r>
    </w:p>
    <w:p w:rsidR="00843659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 xml:space="preserve">и </w:t>
      </w:r>
      <w:r w:rsidRPr="00E255CA">
        <w:rPr>
          <w:rFonts w:ascii="Cambria" w:hAnsi="Cambria"/>
          <w:sz w:val="28"/>
          <w:szCs w:val="28"/>
          <w:lang w:val="en-US"/>
        </w:rPr>
        <w:t>X</w:t>
      </w:r>
      <w:r w:rsidRPr="00E255CA">
        <w:rPr>
          <w:rFonts w:ascii="Cambria" w:hAnsi="Cambria"/>
          <w:sz w:val="28"/>
          <w:szCs w:val="28"/>
        </w:rPr>
        <w:t>Х</w:t>
      </w:r>
      <w:r>
        <w:rPr>
          <w:rFonts w:ascii="Cambria" w:hAnsi="Cambria"/>
          <w:sz w:val="28"/>
          <w:szCs w:val="28"/>
          <w:lang w:val="en-US"/>
        </w:rPr>
        <w:t>I</w:t>
      </w:r>
      <w:r w:rsidR="00F548DA">
        <w:rPr>
          <w:rFonts w:ascii="Cambria" w:hAnsi="Cambria"/>
          <w:sz w:val="28"/>
          <w:szCs w:val="28"/>
          <w:lang w:val="en-US"/>
        </w:rPr>
        <w:t>V</w:t>
      </w:r>
      <w:r w:rsidRPr="00E255CA">
        <w:rPr>
          <w:rFonts w:ascii="Cambria" w:hAnsi="Cambria"/>
          <w:sz w:val="28"/>
          <w:szCs w:val="28"/>
        </w:rPr>
        <w:t xml:space="preserve"> соревнований  "Школа безопасности" </w:t>
      </w:r>
    </w:p>
    <w:p w:rsidR="00BA1451" w:rsidRDefault="00843659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  <w:r w:rsidRPr="00E255CA">
        <w:rPr>
          <w:rFonts w:ascii="Cambria" w:hAnsi="Cambria"/>
          <w:sz w:val="28"/>
          <w:szCs w:val="28"/>
        </w:rPr>
        <w:t>Кировского района г. Санкт-Петербурга</w:t>
      </w:r>
    </w:p>
    <w:p w:rsidR="00027294" w:rsidRPr="005A79D8" w:rsidRDefault="00027294" w:rsidP="00843659">
      <w:pPr>
        <w:widowControl w:val="0"/>
        <w:spacing w:line="264" w:lineRule="auto"/>
        <w:jc w:val="center"/>
        <w:rPr>
          <w:rFonts w:ascii="Cambria" w:hAnsi="Cambria"/>
          <w:sz w:val="28"/>
          <w:szCs w:val="28"/>
        </w:rPr>
      </w:pPr>
    </w:p>
    <w:p w:rsidR="00027294" w:rsidRPr="00F548DA" w:rsidRDefault="00027294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</w:rPr>
      </w:pPr>
      <w:r w:rsidRPr="00027294">
        <w:rPr>
          <w:rFonts w:ascii="Cambria" w:hAnsi="Cambria"/>
          <w:b/>
          <w:sz w:val="32"/>
          <w:szCs w:val="28"/>
          <w:lang w:val="en-US"/>
        </w:rPr>
        <w:t>I</w:t>
      </w:r>
      <w:r w:rsidR="003F529F">
        <w:rPr>
          <w:rFonts w:ascii="Cambria" w:hAnsi="Cambria"/>
          <w:b/>
          <w:sz w:val="32"/>
          <w:szCs w:val="28"/>
          <w:lang w:val="en-US"/>
        </w:rPr>
        <w:t>I</w:t>
      </w:r>
      <w:r w:rsidR="00F548DA">
        <w:rPr>
          <w:rFonts w:ascii="Cambria" w:hAnsi="Cambria"/>
          <w:b/>
          <w:sz w:val="32"/>
          <w:szCs w:val="28"/>
        </w:rPr>
        <w:t xml:space="preserve"> день</w:t>
      </w:r>
      <w:r w:rsidRPr="00027294">
        <w:rPr>
          <w:rFonts w:ascii="Cambria" w:hAnsi="Cambria"/>
          <w:b/>
          <w:sz w:val="32"/>
          <w:szCs w:val="28"/>
        </w:rPr>
        <w:t xml:space="preserve"> финала </w:t>
      </w:r>
    </w:p>
    <w:p w:rsidR="005364D8" w:rsidRPr="00F548DA" w:rsidRDefault="005364D8" w:rsidP="00843659">
      <w:pPr>
        <w:widowControl w:val="0"/>
        <w:spacing w:line="264" w:lineRule="auto"/>
        <w:jc w:val="center"/>
        <w:rPr>
          <w:rFonts w:ascii="Cambria" w:hAnsi="Cambria"/>
          <w:b/>
          <w:sz w:val="32"/>
          <w:szCs w:val="28"/>
        </w:rPr>
      </w:pPr>
    </w:p>
    <w:p w:rsidR="005364D8" w:rsidRPr="009E6BC9" w:rsidRDefault="009E6BC9" w:rsidP="005364D8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6"/>
        </w:rPr>
      </w:pPr>
      <w:r>
        <w:rPr>
          <w:rFonts w:asciiTheme="majorHAnsi" w:hAnsiTheme="majorHAnsi"/>
          <w:b/>
          <w:sz w:val="28"/>
          <w:szCs w:val="26"/>
        </w:rPr>
        <w:t>1</w:t>
      </w:r>
      <w:r w:rsidR="005364D8" w:rsidRPr="005364D8">
        <w:rPr>
          <w:rFonts w:asciiTheme="majorHAnsi" w:hAnsiTheme="majorHAnsi"/>
          <w:b/>
          <w:sz w:val="28"/>
          <w:szCs w:val="26"/>
        </w:rPr>
        <w:t xml:space="preserve"> Этап</w:t>
      </w:r>
      <w:r>
        <w:rPr>
          <w:rFonts w:asciiTheme="majorHAnsi" w:hAnsiTheme="majorHAnsi"/>
          <w:b/>
          <w:sz w:val="28"/>
          <w:szCs w:val="26"/>
        </w:rPr>
        <w:t xml:space="preserve">. </w:t>
      </w:r>
      <w:r w:rsidR="005364D8" w:rsidRPr="005364D8">
        <w:rPr>
          <w:rFonts w:asciiTheme="majorHAnsi" w:hAnsiTheme="majorHAnsi"/>
          <w:b/>
          <w:sz w:val="28"/>
          <w:szCs w:val="26"/>
        </w:rPr>
        <w:t xml:space="preserve"> Операция «Меткий стрелок» </w:t>
      </w:r>
    </w:p>
    <w:p w:rsidR="005364D8" w:rsidRPr="005364D8" w:rsidRDefault="005364D8" w:rsidP="005364D8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6"/>
        </w:rPr>
      </w:pPr>
      <w:r w:rsidRPr="005364D8">
        <w:rPr>
          <w:rFonts w:asciiTheme="majorHAnsi" w:hAnsiTheme="majorHAnsi"/>
          <w:b/>
          <w:sz w:val="28"/>
          <w:szCs w:val="26"/>
        </w:rPr>
        <w:t>(стрельба из пневматической винтовки (лежа с упора)</w:t>
      </w:r>
    </w:p>
    <w:p w:rsidR="005364D8" w:rsidRPr="005364D8" w:rsidRDefault="005364D8" w:rsidP="005364D8">
      <w:pPr>
        <w:ind w:firstLine="284"/>
        <w:jc w:val="center"/>
        <w:rPr>
          <w:b/>
          <w:i/>
          <w:sz w:val="28"/>
          <w:szCs w:val="28"/>
          <w:u w:val="single"/>
        </w:rPr>
      </w:pPr>
    </w:p>
    <w:p w:rsidR="005364D8" w:rsidRPr="002E01DE" w:rsidRDefault="005364D8" w:rsidP="005364D8">
      <w:pPr>
        <w:pStyle w:val="aa"/>
        <w:tabs>
          <w:tab w:val="clear" w:pos="4153"/>
          <w:tab w:val="clear" w:pos="8306"/>
        </w:tabs>
        <w:ind w:firstLine="284"/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5364D8" w:rsidRDefault="009E6BC9" w:rsidP="009E6BC9">
      <w:pPr>
        <w:tabs>
          <w:tab w:val="left" w:pos="0"/>
          <w:tab w:val="left" w:pos="180"/>
          <w:tab w:val="left" w:pos="360"/>
        </w:tabs>
        <w:ind w:firstLine="284"/>
        <w:jc w:val="center"/>
        <w:rPr>
          <w:sz w:val="2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39341" cy="3744000"/>
            <wp:effectExtent l="0" t="0" r="0" b="8890"/>
            <wp:docPr id="129" name="Рисунок 129" descr="Газета &quot;Петровча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ета &quot;Петровчан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41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Стрельба из пневматической винтовки (лежа с упора)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Дистанция – 10 м, мишень для пневматической стрельбы.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 xml:space="preserve">Контрольное время – пристрелочные выстрелы – 2 минуты, осмотр мишеней – </w:t>
      </w:r>
      <w:r w:rsidR="009E6BC9">
        <w:rPr>
          <w:rFonts w:asciiTheme="majorHAnsi" w:hAnsiTheme="majorHAnsi"/>
          <w:sz w:val="24"/>
        </w:rPr>
        <w:t>1</w:t>
      </w:r>
      <w:r w:rsidRPr="005364D8">
        <w:rPr>
          <w:rFonts w:asciiTheme="majorHAnsi" w:hAnsiTheme="majorHAnsi"/>
          <w:sz w:val="24"/>
        </w:rPr>
        <w:t xml:space="preserve"> мин., зачётные – 3 минуты. Командный зачет – по сумме личных результатов с учетом штрафов. При одинаковой сумме результатов предпочтение отдается команде, у которой наибольшее количество лучших личных результатов с учетом штрафов.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Корректировка стрельбы руководителем команды в любой форме не допускается</w:t>
      </w:r>
    </w:p>
    <w:p w:rsidR="005364D8" w:rsidRPr="005364D8" w:rsidRDefault="005364D8" w:rsidP="000A60F3">
      <w:pPr>
        <w:tabs>
          <w:tab w:val="left" w:pos="0"/>
          <w:tab w:val="left" w:pos="180"/>
          <w:tab w:val="num" w:pos="36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Если участник не может зарядить винтовку, нарушает правила поведения на огневом рубеже или регулирует без разрешения прицельную планку, он снимается с этого вида.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Для стрельбы используются пневматические винтовки МР-512 с открытым прицелом. Возможно наличие предохранителя перед спусковым крючком. Внимание! При выполнении конечной фазы заряжания винтовки ствол обязательно должен быть направлен в направлении ведении огня.</w:t>
      </w:r>
    </w:p>
    <w:p w:rsidR="005364D8" w:rsidRPr="005364D8" w:rsidRDefault="005364D8" w:rsidP="000A60F3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5364D8">
        <w:rPr>
          <w:rFonts w:asciiTheme="majorHAnsi" w:hAnsiTheme="majorHAnsi"/>
          <w:sz w:val="24"/>
        </w:rPr>
        <w:t>Командный зачет определяется по сумме выбитых очков каждым участников (8 лучших результатов). При одинаковой сумме результатов предпочтение отдается команде с наибольшим количеством лучших личных результатов.</w:t>
      </w:r>
    </w:p>
    <w:p w:rsidR="005364D8" w:rsidRPr="005364D8" w:rsidRDefault="005364D8" w:rsidP="000A60F3">
      <w:pPr>
        <w:tabs>
          <w:tab w:val="left" w:pos="0"/>
          <w:tab w:val="left" w:pos="180"/>
          <w:tab w:val="left" w:pos="360"/>
        </w:tabs>
        <w:ind w:firstLine="284"/>
        <w:jc w:val="both"/>
        <w:rPr>
          <w:rFonts w:asciiTheme="majorHAnsi" w:hAnsiTheme="majorHAnsi"/>
          <w:sz w:val="28"/>
        </w:rPr>
      </w:pPr>
    </w:p>
    <w:p w:rsidR="005364D8" w:rsidRDefault="005364D8" w:rsidP="005364D8">
      <w:pPr>
        <w:widowControl w:val="0"/>
        <w:spacing w:line="264" w:lineRule="auto"/>
        <w:rPr>
          <w:rFonts w:asciiTheme="majorHAnsi" w:hAnsiTheme="majorHAnsi"/>
          <w:b/>
          <w:sz w:val="40"/>
          <w:szCs w:val="28"/>
        </w:rPr>
      </w:pP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b/>
          <w:sz w:val="28"/>
          <w:szCs w:val="28"/>
        </w:rPr>
      </w:pPr>
      <w:r w:rsidRPr="009E6BC9">
        <w:rPr>
          <w:rFonts w:asciiTheme="majorHAnsi" w:hAnsiTheme="majorHAnsi"/>
          <w:b/>
          <w:sz w:val="28"/>
          <w:szCs w:val="28"/>
        </w:rPr>
        <w:lastRenderedPageBreak/>
        <w:t>2 Этап.  Испытание «Бег 60 (100) метров»</w:t>
      </w: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(1 </w:t>
      </w:r>
      <w:r>
        <w:rPr>
          <w:rFonts w:asciiTheme="majorHAnsi" w:hAnsiTheme="majorHAnsi"/>
          <w:sz w:val="24"/>
          <w:szCs w:val="24"/>
        </w:rPr>
        <w:t xml:space="preserve">и 2 </w:t>
      </w:r>
      <w:r w:rsidRPr="009E6BC9">
        <w:rPr>
          <w:rFonts w:asciiTheme="majorHAnsi" w:hAnsiTheme="majorHAnsi"/>
          <w:sz w:val="24"/>
          <w:szCs w:val="24"/>
        </w:rPr>
        <w:t>групп</w:t>
      </w:r>
      <w:r>
        <w:rPr>
          <w:rFonts w:asciiTheme="majorHAnsi" w:hAnsiTheme="majorHAnsi"/>
          <w:sz w:val="24"/>
          <w:szCs w:val="24"/>
        </w:rPr>
        <w:t>ы</w:t>
      </w:r>
      <w:r w:rsidRPr="009E6BC9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>60 м</w:t>
      </w:r>
      <w:r w:rsidRPr="009E6BC9">
        <w:rPr>
          <w:rFonts w:asciiTheme="majorHAnsi" w:hAnsiTheme="majorHAnsi"/>
          <w:sz w:val="24"/>
          <w:szCs w:val="24"/>
        </w:rPr>
        <w:t>, 3 групп</w:t>
      </w:r>
      <w:r>
        <w:rPr>
          <w:rFonts w:asciiTheme="majorHAnsi" w:hAnsiTheme="majorHAnsi"/>
          <w:sz w:val="24"/>
          <w:szCs w:val="24"/>
        </w:rPr>
        <w:t>а</w:t>
      </w:r>
      <w:r w:rsidRPr="009E6BC9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sz w:val="24"/>
          <w:szCs w:val="24"/>
        </w:rPr>
        <w:t xml:space="preserve">100 </w:t>
      </w:r>
      <w:r w:rsidRPr="009E6BC9">
        <w:rPr>
          <w:rFonts w:asciiTheme="majorHAnsi" w:hAnsiTheme="majorHAnsi"/>
          <w:sz w:val="24"/>
          <w:szCs w:val="24"/>
        </w:rPr>
        <w:t xml:space="preserve">м) </w:t>
      </w:r>
    </w:p>
    <w:p w:rsidR="009E6BC9" w:rsidRPr="009E6BC9" w:rsidRDefault="009E6BC9" w:rsidP="009E6BC9">
      <w:pPr>
        <w:pStyle w:val="a3"/>
        <w:ind w:left="567"/>
        <w:jc w:val="center"/>
        <w:rPr>
          <w:rFonts w:asciiTheme="majorHAnsi" w:hAnsiTheme="majorHAnsi"/>
          <w:sz w:val="24"/>
          <w:szCs w:val="24"/>
        </w:rPr>
      </w:pPr>
    </w:p>
    <w:p w:rsidR="009E6BC9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4"/>
          <w:szCs w:val="24"/>
        </w:rPr>
      </w:pPr>
    </w:p>
    <w:p w:rsidR="009E6BC9" w:rsidRPr="002E01DE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СДЮШОР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9E6BC9" w:rsidRPr="002E01DE" w:rsidRDefault="009E6BC9" w:rsidP="009E6BC9">
      <w:pPr>
        <w:pStyle w:val="a3"/>
        <w:ind w:left="567"/>
        <w:jc w:val="both"/>
        <w:rPr>
          <w:i/>
          <w:szCs w:val="24"/>
        </w:rPr>
      </w:pP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i/>
          <w:sz w:val="24"/>
          <w:szCs w:val="24"/>
        </w:rPr>
      </w:pPr>
      <w:r w:rsidRPr="009E6BC9">
        <w:rPr>
          <w:rFonts w:asciiTheme="majorHAnsi" w:hAnsiTheme="majorHAnsi"/>
          <w:i/>
          <w:sz w:val="24"/>
          <w:szCs w:val="24"/>
        </w:rPr>
        <w:t xml:space="preserve">1 - 3 возрастные группы; </w:t>
      </w:r>
      <w:r w:rsidRPr="009E6BC9">
        <w:rPr>
          <w:rFonts w:asciiTheme="majorHAnsi" w:hAnsiTheme="majorHAnsi"/>
          <w:sz w:val="24"/>
          <w:szCs w:val="24"/>
        </w:rPr>
        <w:t>лично-командные соревнования</w:t>
      </w:r>
      <w:r w:rsidRPr="009E6BC9">
        <w:rPr>
          <w:rFonts w:asciiTheme="majorHAnsi" w:hAnsiTheme="majorHAnsi"/>
          <w:i/>
          <w:sz w:val="24"/>
          <w:szCs w:val="24"/>
        </w:rPr>
        <w:t xml:space="preserve">; состав команды 10 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Испытание проводится на ровной площадке с твердым покрытием, обеспечивающим хорошее сцепление с обувью. Стартуют по 2 человека. По команде </w:t>
      </w:r>
      <w:r w:rsidRPr="009E6BC9">
        <w:rPr>
          <w:rFonts w:asciiTheme="majorHAnsi" w:hAnsiTheme="majorHAnsi"/>
          <w:b/>
          <w:sz w:val="24"/>
          <w:szCs w:val="24"/>
        </w:rPr>
        <w:t xml:space="preserve">«На старт!» </w:t>
      </w:r>
      <w:r w:rsidRPr="009E6BC9">
        <w:rPr>
          <w:rFonts w:asciiTheme="majorHAnsi" w:hAnsiTheme="majorHAnsi"/>
          <w:sz w:val="24"/>
          <w:szCs w:val="24"/>
        </w:rPr>
        <w:t xml:space="preserve">участники подходят к линии старта, не наступая на стартовую линию. По команде </w:t>
      </w:r>
      <w:r w:rsidRPr="009E6BC9">
        <w:rPr>
          <w:rFonts w:asciiTheme="majorHAnsi" w:hAnsiTheme="majorHAnsi"/>
          <w:b/>
          <w:sz w:val="24"/>
          <w:szCs w:val="24"/>
        </w:rPr>
        <w:t>«Внимание!»</w:t>
      </w:r>
      <w:r w:rsidRPr="009E6BC9">
        <w:rPr>
          <w:rFonts w:asciiTheme="majorHAnsi" w:hAnsiTheme="majorHAnsi"/>
          <w:sz w:val="24"/>
          <w:szCs w:val="24"/>
        </w:rPr>
        <w:t xml:space="preserve"> принимают положение высокого старта. По команде </w:t>
      </w:r>
      <w:r w:rsidRPr="009E6BC9">
        <w:rPr>
          <w:rFonts w:asciiTheme="majorHAnsi" w:hAnsiTheme="majorHAnsi"/>
          <w:b/>
          <w:sz w:val="24"/>
          <w:szCs w:val="24"/>
        </w:rPr>
        <w:t>«Марш!»</w:t>
      </w:r>
      <w:r w:rsidRPr="009E6BC9">
        <w:rPr>
          <w:rFonts w:asciiTheme="majorHAnsi" w:hAnsiTheme="majorHAnsi"/>
          <w:sz w:val="24"/>
          <w:szCs w:val="24"/>
        </w:rPr>
        <w:t xml:space="preserve"> (с одновременным включением секундомеров) начинают движение вперёд до линии </w:t>
      </w:r>
      <w:r w:rsidRPr="009E6BC9">
        <w:rPr>
          <w:rFonts w:asciiTheme="majorHAnsi" w:hAnsiTheme="majorHAnsi"/>
          <w:b/>
          <w:sz w:val="24"/>
          <w:szCs w:val="24"/>
        </w:rPr>
        <w:t>«Финиш».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Судья останавливает секундомер в момент пересечения линии </w:t>
      </w:r>
      <w:r w:rsidRPr="009E6BC9">
        <w:rPr>
          <w:rFonts w:asciiTheme="majorHAnsi" w:hAnsiTheme="majorHAnsi"/>
          <w:b/>
          <w:sz w:val="24"/>
          <w:szCs w:val="24"/>
        </w:rPr>
        <w:t>«Финиш».</w:t>
      </w:r>
    </w:p>
    <w:p w:rsidR="009E6BC9" w:rsidRPr="009E6BC9" w:rsidRDefault="009E6BC9" w:rsidP="009E6BC9">
      <w:pPr>
        <w:pStyle w:val="a3"/>
        <w:spacing w:line="264" w:lineRule="auto"/>
        <w:ind w:left="0" w:firstLine="284"/>
        <w:jc w:val="both"/>
        <w:rPr>
          <w:rFonts w:asciiTheme="majorHAnsi" w:hAnsiTheme="majorHAnsi"/>
          <w:color w:val="000000"/>
          <w:spacing w:val="1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В зачет команды идет 8 лучших результатов.  Очки участника определяются по специальной таблице. </w:t>
      </w:r>
      <w:r w:rsidRPr="009E6BC9">
        <w:rPr>
          <w:rFonts w:asciiTheme="majorHAnsi" w:hAnsiTheme="majorHAnsi"/>
          <w:color w:val="000000"/>
          <w:spacing w:val="1"/>
          <w:sz w:val="24"/>
          <w:szCs w:val="24"/>
        </w:rPr>
        <w:t>Победителями являются команды, набравшие наибольшую сумму очков. В случае равенства очков у двух и более команд, более высокое место получает команда, в которой участники младше по возрасту.</w:t>
      </w:r>
    </w:p>
    <w:p w:rsidR="009E6BC9" w:rsidRPr="009E6BC9" w:rsidRDefault="009E6BC9" w:rsidP="009E6BC9">
      <w:pPr>
        <w:spacing w:line="264" w:lineRule="auto"/>
        <w:ind w:firstLine="284"/>
        <w:jc w:val="both"/>
        <w:rPr>
          <w:rFonts w:asciiTheme="majorHAnsi" w:hAnsiTheme="majorHAnsi"/>
          <w:b/>
          <w:sz w:val="24"/>
          <w:szCs w:val="24"/>
        </w:rPr>
      </w:pPr>
      <w:r w:rsidRPr="009E6BC9">
        <w:rPr>
          <w:rFonts w:asciiTheme="majorHAnsi" w:hAnsiTheme="majorHAnsi"/>
          <w:b/>
          <w:sz w:val="24"/>
          <w:szCs w:val="24"/>
        </w:rPr>
        <w:t>В беговых видах в каждом забеге  для всех участников разрешён только один фальстарт без дисквалификации участника, его совершившего. Любой участник, совершивший дальнейшие фальстарты, дисквалифицируется.</w:t>
      </w:r>
    </w:p>
    <w:p w:rsidR="009E6BC9" w:rsidRDefault="009E6BC9" w:rsidP="009E6BC9">
      <w:pPr>
        <w:ind w:firstLine="284"/>
        <w:jc w:val="center"/>
        <w:rPr>
          <w:b/>
          <w:sz w:val="28"/>
        </w:rPr>
      </w:pP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Pr="009E6BC9">
        <w:rPr>
          <w:rFonts w:asciiTheme="majorHAnsi" w:hAnsiTheme="majorHAnsi"/>
          <w:b/>
          <w:sz w:val="28"/>
          <w:szCs w:val="28"/>
        </w:rPr>
        <w:t xml:space="preserve"> Этап.  Испытание «Бег</w:t>
      </w:r>
      <w:r w:rsidR="00B12B45">
        <w:rPr>
          <w:rFonts w:asciiTheme="majorHAnsi" w:hAnsiTheme="majorHAnsi"/>
          <w:b/>
          <w:sz w:val="28"/>
          <w:szCs w:val="28"/>
        </w:rPr>
        <w:t xml:space="preserve"> по пересеченной местности на 1</w:t>
      </w:r>
      <w:r w:rsidRPr="009E6BC9">
        <w:rPr>
          <w:rFonts w:asciiTheme="majorHAnsi" w:hAnsiTheme="majorHAnsi"/>
          <w:b/>
          <w:sz w:val="28"/>
          <w:szCs w:val="28"/>
        </w:rPr>
        <w:t xml:space="preserve"> (2) км»</w:t>
      </w:r>
    </w:p>
    <w:p w:rsidR="009E6BC9" w:rsidRPr="009E6BC9" w:rsidRDefault="009E6BC9" w:rsidP="009E6BC9">
      <w:pPr>
        <w:tabs>
          <w:tab w:val="left" w:pos="0"/>
          <w:tab w:val="left" w:pos="567"/>
        </w:tabs>
        <w:ind w:right="-27" w:firstLine="709"/>
        <w:jc w:val="center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 прикладные навыки (1</w:t>
      </w:r>
      <w:r w:rsidR="00F548DA">
        <w:rPr>
          <w:rFonts w:asciiTheme="majorHAnsi" w:hAnsiTheme="majorHAnsi"/>
          <w:sz w:val="24"/>
          <w:szCs w:val="24"/>
        </w:rPr>
        <w:t xml:space="preserve"> и 2</w:t>
      </w:r>
      <w:r w:rsidRPr="009E6BC9">
        <w:rPr>
          <w:rFonts w:asciiTheme="majorHAnsi" w:hAnsiTheme="majorHAnsi"/>
          <w:sz w:val="24"/>
          <w:szCs w:val="24"/>
        </w:rPr>
        <w:t xml:space="preserve"> группа – 1 км, 3 группы – 2 км) </w:t>
      </w:r>
    </w:p>
    <w:p w:rsidR="009E6BC9" w:rsidRDefault="009E6BC9" w:rsidP="009E6BC9">
      <w:pPr>
        <w:ind w:firstLine="284"/>
        <w:jc w:val="center"/>
        <w:rPr>
          <w:b/>
          <w:sz w:val="28"/>
        </w:rPr>
      </w:pPr>
    </w:p>
    <w:p w:rsidR="009E6BC9" w:rsidRPr="002E01DE" w:rsidRDefault="009E6BC9" w:rsidP="009E6BC9">
      <w:pPr>
        <w:pStyle w:val="aa"/>
        <w:tabs>
          <w:tab w:val="clear" w:pos="4153"/>
          <w:tab w:val="clear" w:pos="8306"/>
        </w:tabs>
        <w:rPr>
          <w:b/>
          <w:i/>
          <w:sz w:val="22"/>
          <w:szCs w:val="24"/>
        </w:rPr>
      </w:pPr>
      <w:r w:rsidRPr="002E01DE">
        <w:rPr>
          <w:b/>
          <w:i/>
          <w:sz w:val="22"/>
          <w:szCs w:val="24"/>
        </w:rPr>
        <w:t xml:space="preserve">Проводят: СДЮШОР Кировского района, ШСК «Зарница» Лицея № 384, СПб ГБУ «Центр физической культуры и спорта «Нарвская застава» и главная судейская коллегия. </w:t>
      </w:r>
    </w:p>
    <w:p w:rsidR="009E6BC9" w:rsidRDefault="009E6BC9" w:rsidP="009E6BC9">
      <w:pPr>
        <w:pStyle w:val="aa"/>
        <w:tabs>
          <w:tab w:val="left" w:pos="708"/>
        </w:tabs>
        <w:ind w:firstLine="284"/>
        <w:jc w:val="both"/>
        <w:rPr>
          <w:b/>
          <w:i/>
          <w:sz w:val="24"/>
          <w:szCs w:val="24"/>
        </w:rPr>
      </w:pPr>
    </w:p>
    <w:p w:rsidR="009E6BC9" w:rsidRPr="009E6BC9" w:rsidRDefault="009E6BC9" w:rsidP="009E6BC9">
      <w:pPr>
        <w:spacing w:line="22" w:lineRule="atLeast"/>
        <w:ind w:firstLine="567"/>
        <w:jc w:val="both"/>
        <w:rPr>
          <w:rFonts w:asciiTheme="majorHAnsi" w:hAnsiTheme="majorHAnsi"/>
          <w:sz w:val="24"/>
          <w:szCs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Бег на выносливость проводится по беговой дорожке стадиона или любой ровной местности. По команде </w:t>
      </w:r>
      <w:r w:rsidRPr="009E6BC9">
        <w:rPr>
          <w:rFonts w:asciiTheme="majorHAnsi" w:hAnsiTheme="majorHAnsi"/>
          <w:b/>
          <w:sz w:val="24"/>
          <w:szCs w:val="24"/>
        </w:rPr>
        <w:t>«На старт!»</w:t>
      </w:r>
      <w:r w:rsidRPr="009E6BC9">
        <w:rPr>
          <w:rFonts w:asciiTheme="majorHAnsi" w:hAnsiTheme="majorHAnsi"/>
          <w:sz w:val="24"/>
          <w:szCs w:val="24"/>
        </w:rPr>
        <w:t xml:space="preserve"> участники подходят к линии старта, не наступая на стартовую линию и принимая удобное стартовое положение. По команде </w:t>
      </w:r>
      <w:r w:rsidRPr="009E6BC9">
        <w:rPr>
          <w:rFonts w:asciiTheme="majorHAnsi" w:hAnsiTheme="majorHAnsi"/>
          <w:b/>
          <w:sz w:val="24"/>
          <w:szCs w:val="24"/>
        </w:rPr>
        <w:t>«Марш!»</w:t>
      </w:r>
      <w:r w:rsidRPr="009E6BC9">
        <w:rPr>
          <w:rFonts w:asciiTheme="majorHAnsi" w:hAnsiTheme="majorHAnsi"/>
          <w:sz w:val="24"/>
          <w:szCs w:val="24"/>
        </w:rPr>
        <w:t xml:space="preserve"> (с одновременным включением секундомеров)  начинают движение вперёд до линии </w:t>
      </w:r>
      <w:r w:rsidRPr="009E6BC9">
        <w:rPr>
          <w:rFonts w:asciiTheme="majorHAnsi" w:hAnsiTheme="majorHAnsi"/>
          <w:b/>
          <w:sz w:val="24"/>
          <w:szCs w:val="24"/>
        </w:rPr>
        <w:t>«Финиш»</w:t>
      </w:r>
      <w:r w:rsidRPr="009E6BC9">
        <w:rPr>
          <w:rFonts w:asciiTheme="majorHAnsi" w:hAnsiTheme="majorHAnsi"/>
          <w:sz w:val="24"/>
          <w:szCs w:val="24"/>
        </w:rPr>
        <w:t xml:space="preserve"> по беговой дорожке или по другой местности вдоль сигнальной ленты. Максимальное количество участников забега - 20 человек. Результат фиксируется с точностью до десятых долей секунды.</w:t>
      </w:r>
    </w:p>
    <w:p w:rsidR="009E6BC9" w:rsidRPr="009E6BC9" w:rsidRDefault="009E6BC9" w:rsidP="009E6BC9">
      <w:pPr>
        <w:spacing w:line="22" w:lineRule="atLeast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9E6BC9" w:rsidRPr="005364D8" w:rsidRDefault="009E6BC9" w:rsidP="0099582C">
      <w:pPr>
        <w:tabs>
          <w:tab w:val="left" w:pos="0"/>
        </w:tabs>
        <w:spacing w:line="264" w:lineRule="auto"/>
        <w:ind w:firstLine="284"/>
        <w:jc w:val="both"/>
        <w:rPr>
          <w:rFonts w:asciiTheme="majorHAnsi" w:hAnsiTheme="majorHAnsi"/>
          <w:sz w:val="24"/>
        </w:rPr>
      </w:pPr>
      <w:r w:rsidRPr="009E6BC9">
        <w:rPr>
          <w:rFonts w:asciiTheme="majorHAnsi" w:hAnsiTheme="majorHAnsi"/>
          <w:sz w:val="24"/>
          <w:szCs w:val="24"/>
        </w:rPr>
        <w:t xml:space="preserve">В зачет команды идет 8 лучших результатов. Очки участника определяются по специальной таблице. </w:t>
      </w:r>
      <w:r w:rsidRPr="009E6BC9">
        <w:rPr>
          <w:rFonts w:asciiTheme="majorHAnsi" w:hAnsiTheme="majorHAnsi"/>
          <w:color w:val="000000"/>
          <w:spacing w:val="1"/>
          <w:sz w:val="24"/>
          <w:szCs w:val="24"/>
        </w:rPr>
        <w:t xml:space="preserve">Победителями являются команды, набравшие наибольшую сумму очков. </w:t>
      </w:r>
      <w:r w:rsidRPr="005364D8">
        <w:rPr>
          <w:rFonts w:asciiTheme="majorHAnsi" w:hAnsiTheme="majorHAnsi"/>
          <w:sz w:val="24"/>
        </w:rPr>
        <w:t>При одинаковой сумме результатов предпочтение отдается команде с наибольшим количеством лучших личных результатов.</w:t>
      </w:r>
    </w:p>
    <w:p w:rsidR="009E6BC9" w:rsidRPr="009E6BC9" w:rsidRDefault="009E6BC9" w:rsidP="009E6BC9">
      <w:pPr>
        <w:pStyle w:val="a3"/>
        <w:spacing w:line="22" w:lineRule="atLeast"/>
        <w:ind w:left="0" w:firstLine="567"/>
        <w:jc w:val="both"/>
        <w:rPr>
          <w:rFonts w:asciiTheme="majorHAnsi" w:hAnsiTheme="majorHAnsi"/>
          <w:sz w:val="24"/>
          <w:szCs w:val="24"/>
        </w:rPr>
      </w:pPr>
    </w:p>
    <w:p w:rsidR="009E6BC9" w:rsidRDefault="009E6BC9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  <w:r w:rsidRPr="009E6BC9">
        <w:rPr>
          <w:rFonts w:asciiTheme="majorHAnsi" w:hAnsiTheme="majorHAnsi"/>
          <w:b/>
          <w:i/>
          <w:sz w:val="24"/>
          <w:szCs w:val="24"/>
        </w:rPr>
        <w:t xml:space="preserve">ВНИМАНИЕ! На каждом участнике должен быть нагрудный номер. </w:t>
      </w:r>
    </w:p>
    <w:p w:rsid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Pr="00F548DA" w:rsidRDefault="00F548DA" w:rsidP="00F548DA">
      <w:pPr>
        <w:pStyle w:val="a3"/>
        <w:numPr>
          <w:ilvl w:val="0"/>
          <w:numId w:val="26"/>
        </w:num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2" w:line="246" w:lineRule="atLeast"/>
        <w:ind w:right="-1"/>
        <w:jc w:val="center"/>
        <w:textAlignment w:val="auto"/>
        <w:rPr>
          <w:rFonts w:asciiTheme="majorHAnsi" w:hAnsiTheme="majorHAnsi"/>
          <w:b/>
          <w:sz w:val="28"/>
          <w:szCs w:val="28"/>
          <w:u w:val="single"/>
        </w:rPr>
      </w:pPr>
      <w:r w:rsidRPr="00F548DA">
        <w:rPr>
          <w:rFonts w:asciiTheme="majorHAnsi" w:hAnsiTheme="majorHAnsi"/>
          <w:b/>
          <w:sz w:val="28"/>
          <w:szCs w:val="28"/>
          <w:u w:val="single"/>
        </w:rPr>
        <w:t>Испытание «Сгибание и разгибание рук в упоре лежа на полу»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ind w:left="284" w:right="-1"/>
        <w:jc w:val="both"/>
        <w:rPr>
          <w:rFonts w:asciiTheme="majorHAnsi" w:hAnsiTheme="majorHAnsi"/>
          <w:bCs/>
          <w:iCs/>
          <w:sz w:val="24"/>
          <w:szCs w:val="24"/>
        </w:rPr>
      </w:pPr>
      <w:r w:rsidRPr="00F548DA">
        <w:rPr>
          <w:rFonts w:asciiTheme="majorHAnsi" w:hAnsiTheme="majorHAnsi"/>
          <w:sz w:val="24"/>
          <w:szCs w:val="24"/>
        </w:rPr>
        <w:t>(1-3 возрастные группы, вся команда; лично-командные соревнования)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ind w:right="-1" w:firstLine="567"/>
        <w:jc w:val="both"/>
        <w:rPr>
          <w:rFonts w:asciiTheme="majorHAnsi" w:hAnsiTheme="majorHAnsi"/>
          <w:bCs/>
          <w:noProof/>
          <w:sz w:val="24"/>
          <w:szCs w:val="24"/>
        </w:rPr>
      </w:pPr>
      <w:r w:rsidRPr="00F548DA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321945</wp:posOffset>
            </wp:positionV>
            <wp:extent cx="3146425" cy="750570"/>
            <wp:effectExtent l="0" t="0" r="0" b="0"/>
            <wp:wrapTight wrapText="bothSides">
              <wp:wrapPolygon edited="0">
                <wp:start x="0" y="0"/>
                <wp:lineTo x="0" y="20832"/>
                <wp:lineTo x="21447" y="20832"/>
                <wp:lineTo x="21447" y="0"/>
                <wp:lineTo x="0" y="0"/>
              </wp:wrapPolygon>
            </wp:wrapTight>
            <wp:docPr id="82" name="Рисунок 82" descr="https://im0-tub-ru.yandex.net/i?id=346f0ca211564b3af385f05c30215d9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im0-tub-ru.yandex.net/i?id=346f0ca211564b3af385f05c30215d92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8DA">
        <w:rPr>
          <w:rFonts w:asciiTheme="majorHAnsi" w:hAnsiTheme="majorHAnsi"/>
          <w:bCs/>
          <w:noProof/>
          <w:sz w:val="24"/>
          <w:szCs w:val="24"/>
        </w:rPr>
        <w:t>Соревнования оценивается в соответствии с правилами Всероссийского физкультурно-спортивного комплекса «Готов к труду и обороне!». Контрольное время – 4 минута.</w:t>
      </w:r>
    </w:p>
    <w:p w:rsidR="00F548DA" w:rsidRPr="00F548DA" w:rsidRDefault="00F548DA" w:rsidP="00F548DA">
      <w:pPr>
        <w:ind w:firstLine="709"/>
        <w:jc w:val="both"/>
        <w:rPr>
          <w:rFonts w:asciiTheme="majorHAnsi" w:hAnsiTheme="majorHAnsi"/>
          <w:sz w:val="24"/>
          <w:szCs w:val="24"/>
        </w:rPr>
      </w:pPr>
      <w:r w:rsidRPr="00F548DA">
        <w:rPr>
          <w:rFonts w:asciiTheme="majorHAnsi" w:hAnsiTheme="majorHAnsi"/>
          <w:sz w:val="24"/>
          <w:szCs w:val="24"/>
        </w:rPr>
        <w:t>Выполнение сгибания и разгибания рук в упоре лёжа на полу может проводиться с применением «контактной платформы», либо без неё. Сгибание и разгибание рук в упоре лежа выполняется из ИП: упор лежа на полу, руки на ширине плеч выпрямлены в локтевых суставах, кисти вперед, локти разведены не более чем на 45 градусов, плечи, туловище и ноги составляют прямую линию. Стопы упираются в пол без опоры. Расстояние между стопами не более 15 см. По команде судьи, сгибая руки, участник должен коснуться грудью пола (или платформы высотой не более 5 см), затем, разгибая руки, вернуться в ИП и, зафиксировав его на 0,5 сек., продолжить выполнение упражнения. Сгибание и разгибание рук выполняется непрерывно. Засчитывается количество правильно выполненных сгибаний и разгибаний рук, фиксируемых счетом судьи в ИП.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Участникам запрещено: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 во время отдыха нарушать ИП;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создавать упоры для ног;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 касаться бедрами пола;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разводить локти относительно осевой линии туловища более, чем по 45°;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делать «рывки» и «волны» головой, плечами, туловищем;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останавливаться во время выполнения очередного сгибания-разгибания рук;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left="567" w:right="-1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  касаться платформы грудью более 1 сек.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b/>
          <w:i/>
          <w:color w:val="000000"/>
          <w:sz w:val="24"/>
          <w:szCs w:val="24"/>
          <w:lang w:eastAsia="ru-RU"/>
        </w:rPr>
        <w:t>Участник имеет право</w:t>
      </w: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: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выполнять сгибание-разгибание рук с ускорением или замедлением;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- отдыхать в ИП.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 xml:space="preserve">При нарушении участника правил выполнения упражнения старший судья-счетчик командует  «Нет!» и после фиксации ИП кратко называет ошибку, и объявляет предыдущий счет. 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ind w:right="-1" w:firstLine="567"/>
        <w:jc w:val="both"/>
        <w:textAlignment w:val="auto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F548DA">
        <w:rPr>
          <w:rFonts w:asciiTheme="majorHAnsi" w:hAnsiTheme="majorHAnsi"/>
          <w:color w:val="000000"/>
          <w:sz w:val="24"/>
          <w:szCs w:val="24"/>
          <w:lang w:eastAsia="ru-RU"/>
        </w:rPr>
        <w:t>Судья-хронометрист информирует, «Осталось 10 секунд!», «5, 4, 3, 2, 1, Время!» и одновременно останавливает секундомер. После   команды   «Время!»  старший   судья   командует   «Закончили!»   и называет количество засчитанных сгибаний - разгибаний рук. Если участница не успела в контрольное время зафиксировать последнее правильно выполненное движение - это движение ей не засчитывается.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ind w:right="-1" w:firstLine="567"/>
        <w:jc w:val="both"/>
        <w:rPr>
          <w:rFonts w:asciiTheme="majorHAnsi" w:hAnsiTheme="majorHAnsi"/>
          <w:bCs/>
          <w:iCs/>
          <w:sz w:val="24"/>
          <w:szCs w:val="24"/>
        </w:rPr>
      </w:pPr>
      <w:r w:rsidRPr="00F548DA">
        <w:rPr>
          <w:rFonts w:asciiTheme="majorHAnsi" w:hAnsiTheme="majorHAnsi"/>
          <w:bCs/>
          <w:iCs/>
          <w:sz w:val="24"/>
          <w:szCs w:val="24"/>
        </w:rPr>
        <w:t xml:space="preserve">Победитель  определяется по максимальной сумме выполненных упражнений, при равенстве предпочтение отдается, более младшему участнику. </w:t>
      </w:r>
    </w:p>
    <w:p w:rsidR="00F548DA" w:rsidRPr="00F548DA" w:rsidRDefault="00F548DA" w:rsidP="00F548DA">
      <w:pPr>
        <w:shd w:val="clear" w:color="auto" w:fill="FFFFFF"/>
        <w:tabs>
          <w:tab w:val="left" w:pos="10772"/>
        </w:tabs>
        <w:overflowPunct/>
        <w:autoSpaceDE/>
        <w:autoSpaceDN/>
        <w:adjustRightInd/>
        <w:spacing w:before="2" w:line="246" w:lineRule="atLeast"/>
        <w:ind w:right="-1" w:firstLine="567"/>
        <w:jc w:val="both"/>
        <w:textAlignment w:val="auto"/>
        <w:rPr>
          <w:rFonts w:asciiTheme="majorHAnsi" w:hAnsiTheme="majorHAnsi"/>
          <w:sz w:val="22"/>
          <w:szCs w:val="22"/>
          <w:lang w:eastAsia="ru-RU"/>
        </w:rPr>
      </w:pPr>
      <w:r w:rsidRPr="00F548DA">
        <w:rPr>
          <w:rFonts w:asciiTheme="majorHAnsi" w:hAnsiTheme="majorHAnsi"/>
          <w:bCs/>
          <w:iCs/>
          <w:sz w:val="24"/>
          <w:szCs w:val="24"/>
        </w:rPr>
        <w:t xml:space="preserve">Командный зачет складывается из суммы очков 8-ми лучших участников переведенных по специальным таблицам </w:t>
      </w:r>
      <w:r w:rsidRPr="00F548DA">
        <w:rPr>
          <w:rFonts w:asciiTheme="majorHAnsi" w:hAnsiTheme="majorHAnsi"/>
          <w:sz w:val="24"/>
          <w:szCs w:val="24"/>
        </w:rPr>
        <w:t>оценки результатов.</w:t>
      </w:r>
    </w:p>
    <w:p w:rsidR="00F548DA" w:rsidRP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P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P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F548DA" w:rsidRPr="009E6BC9" w:rsidRDefault="00F548DA" w:rsidP="009E6BC9">
      <w:pPr>
        <w:shd w:val="clear" w:color="auto" w:fill="FFFFFF"/>
        <w:spacing w:line="22" w:lineRule="atLeast"/>
        <w:jc w:val="both"/>
        <w:rPr>
          <w:rFonts w:asciiTheme="majorHAnsi" w:hAnsiTheme="majorHAnsi"/>
          <w:b/>
          <w:i/>
          <w:sz w:val="24"/>
          <w:szCs w:val="24"/>
        </w:rPr>
      </w:pPr>
    </w:p>
    <w:sectPr w:rsidR="00F548DA" w:rsidRPr="009E6BC9" w:rsidSect="00A46206">
      <w:pgSz w:w="11906" w:h="16838"/>
      <w:pgMar w:top="567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05FED"/>
    <w:multiLevelType w:val="hybridMultilevel"/>
    <w:tmpl w:val="31B07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E715A"/>
    <w:multiLevelType w:val="multilevel"/>
    <w:tmpl w:val="9F7A8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A7932"/>
    <w:multiLevelType w:val="hybridMultilevel"/>
    <w:tmpl w:val="984AFDF8"/>
    <w:lvl w:ilvl="0" w:tplc="B4FE2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76668406">
      <w:numFmt w:val="none"/>
      <w:lvlText w:val=""/>
      <w:lvlJc w:val="left"/>
      <w:pPr>
        <w:tabs>
          <w:tab w:val="num" w:pos="360"/>
        </w:tabs>
      </w:pPr>
    </w:lvl>
    <w:lvl w:ilvl="2" w:tplc="42D8E6B0">
      <w:numFmt w:val="none"/>
      <w:lvlText w:val=""/>
      <w:lvlJc w:val="left"/>
      <w:pPr>
        <w:tabs>
          <w:tab w:val="num" w:pos="360"/>
        </w:tabs>
      </w:pPr>
    </w:lvl>
    <w:lvl w:ilvl="3" w:tplc="797C2E94">
      <w:numFmt w:val="none"/>
      <w:lvlText w:val=""/>
      <w:lvlJc w:val="left"/>
      <w:pPr>
        <w:tabs>
          <w:tab w:val="num" w:pos="360"/>
        </w:tabs>
      </w:pPr>
    </w:lvl>
    <w:lvl w:ilvl="4" w:tplc="56B037D4">
      <w:numFmt w:val="none"/>
      <w:lvlText w:val=""/>
      <w:lvlJc w:val="left"/>
      <w:pPr>
        <w:tabs>
          <w:tab w:val="num" w:pos="360"/>
        </w:tabs>
      </w:pPr>
    </w:lvl>
    <w:lvl w:ilvl="5" w:tplc="4BFEE88C">
      <w:numFmt w:val="none"/>
      <w:lvlText w:val=""/>
      <w:lvlJc w:val="left"/>
      <w:pPr>
        <w:tabs>
          <w:tab w:val="num" w:pos="360"/>
        </w:tabs>
      </w:pPr>
    </w:lvl>
    <w:lvl w:ilvl="6" w:tplc="F4F4E0CC">
      <w:numFmt w:val="none"/>
      <w:lvlText w:val=""/>
      <w:lvlJc w:val="left"/>
      <w:pPr>
        <w:tabs>
          <w:tab w:val="num" w:pos="360"/>
        </w:tabs>
      </w:pPr>
    </w:lvl>
    <w:lvl w:ilvl="7" w:tplc="B324ECCA">
      <w:numFmt w:val="none"/>
      <w:lvlText w:val=""/>
      <w:lvlJc w:val="left"/>
      <w:pPr>
        <w:tabs>
          <w:tab w:val="num" w:pos="360"/>
        </w:tabs>
      </w:pPr>
    </w:lvl>
    <w:lvl w:ilvl="8" w:tplc="88CCA5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943966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336A1A"/>
    <w:multiLevelType w:val="hybridMultilevel"/>
    <w:tmpl w:val="2A964336"/>
    <w:lvl w:ilvl="0" w:tplc="8B049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AB17070"/>
    <w:multiLevelType w:val="hybridMultilevel"/>
    <w:tmpl w:val="2DC0A572"/>
    <w:lvl w:ilvl="0" w:tplc="790A01B4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54DA9"/>
    <w:multiLevelType w:val="hybridMultilevel"/>
    <w:tmpl w:val="ADF64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23C73"/>
    <w:multiLevelType w:val="multilevel"/>
    <w:tmpl w:val="179C24E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9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350" w:hanging="9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78D561D"/>
    <w:multiLevelType w:val="hybridMultilevel"/>
    <w:tmpl w:val="9F564870"/>
    <w:lvl w:ilvl="0" w:tplc="5CE8CB90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8AD0D1F"/>
    <w:multiLevelType w:val="hybridMultilevel"/>
    <w:tmpl w:val="9E12A2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723DDA"/>
    <w:multiLevelType w:val="hybridMultilevel"/>
    <w:tmpl w:val="F7C6EFA8"/>
    <w:lvl w:ilvl="0" w:tplc="3F2A858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60915"/>
    <w:multiLevelType w:val="multilevel"/>
    <w:tmpl w:val="810AEFFC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</w:lvl>
  </w:abstractNum>
  <w:abstractNum w:abstractNumId="14">
    <w:nsid w:val="43815D6F"/>
    <w:multiLevelType w:val="hybridMultilevel"/>
    <w:tmpl w:val="59CC721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3E53"/>
    <w:multiLevelType w:val="hybridMultilevel"/>
    <w:tmpl w:val="05CCA94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A6244FA"/>
    <w:multiLevelType w:val="hybridMultilevel"/>
    <w:tmpl w:val="C7A2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4C495C2C"/>
    <w:multiLevelType w:val="hybridMultilevel"/>
    <w:tmpl w:val="1C52E322"/>
    <w:lvl w:ilvl="0" w:tplc="51CC5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04838"/>
    <w:multiLevelType w:val="hybridMultilevel"/>
    <w:tmpl w:val="1B283BE8"/>
    <w:lvl w:ilvl="0" w:tplc="C23E68D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0A637C"/>
    <w:multiLevelType w:val="hybridMultilevel"/>
    <w:tmpl w:val="4AF285E6"/>
    <w:lvl w:ilvl="0" w:tplc="5BC890C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24296"/>
    <w:multiLevelType w:val="hybridMultilevel"/>
    <w:tmpl w:val="50568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54081"/>
    <w:multiLevelType w:val="hybridMultilevel"/>
    <w:tmpl w:val="9D5C6106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69FE15FD"/>
    <w:multiLevelType w:val="hybridMultilevel"/>
    <w:tmpl w:val="1D1ABB6E"/>
    <w:lvl w:ilvl="0" w:tplc="1A9A0FA2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D0CA5"/>
    <w:multiLevelType w:val="multilevel"/>
    <w:tmpl w:val="84121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EB315DB"/>
    <w:multiLevelType w:val="hybridMultilevel"/>
    <w:tmpl w:val="E2EC252E"/>
    <w:lvl w:ilvl="0" w:tplc="3AAE7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87544"/>
    <w:multiLevelType w:val="hybridMultilevel"/>
    <w:tmpl w:val="D14E3328"/>
    <w:lvl w:ilvl="0" w:tplc="AFB2C0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71E19DB"/>
    <w:multiLevelType w:val="hybridMultilevel"/>
    <w:tmpl w:val="197C1A46"/>
    <w:lvl w:ilvl="0" w:tplc="2D102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87E5E80"/>
    <w:multiLevelType w:val="hybridMultilevel"/>
    <w:tmpl w:val="591280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9F20CED"/>
    <w:multiLevelType w:val="hybridMultilevel"/>
    <w:tmpl w:val="05CCBD70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5"/>
  </w:num>
  <w:num w:numId="7">
    <w:abstractNumId w:val="19"/>
  </w:num>
  <w:num w:numId="8">
    <w:abstractNumId w:val="9"/>
  </w:num>
  <w:num w:numId="9">
    <w:abstractNumId w:val="27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"/>
  </w:num>
  <w:num w:numId="15">
    <w:abstractNumId w:val="18"/>
  </w:num>
  <w:num w:numId="16">
    <w:abstractNumId w:val="21"/>
  </w:num>
  <w:num w:numId="17">
    <w:abstractNumId w:val="2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1"/>
  </w:num>
  <w:num w:numId="22">
    <w:abstractNumId w:val="22"/>
  </w:num>
  <w:num w:numId="23">
    <w:abstractNumId w:val="12"/>
  </w:num>
  <w:num w:numId="24">
    <w:abstractNumId w:val="2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11"/>
  </w:num>
  <w:num w:numId="29">
    <w:abstractNumId w:val="25"/>
  </w:num>
  <w:num w:numId="30">
    <w:abstractNumId w:val="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savePreviewPicture/>
  <w:compat/>
  <w:rsids>
    <w:rsidRoot w:val="00843659"/>
    <w:rsid w:val="00010301"/>
    <w:rsid w:val="00027294"/>
    <w:rsid w:val="00075ED1"/>
    <w:rsid w:val="000A60F3"/>
    <w:rsid w:val="0023545E"/>
    <w:rsid w:val="00243C84"/>
    <w:rsid w:val="002D7C26"/>
    <w:rsid w:val="00303338"/>
    <w:rsid w:val="003B3D27"/>
    <w:rsid w:val="003C4B00"/>
    <w:rsid w:val="003F529F"/>
    <w:rsid w:val="00427763"/>
    <w:rsid w:val="005364D8"/>
    <w:rsid w:val="00570179"/>
    <w:rsid w:val="00590ED1"/>
    <w:rsid w:val="005A79D8"/>
    <w:rsid w:val="00636942"/>
    <w:rsid w:val="00707DC5"/>
    <w:rsid w:val="00723ABA"/>
    <w:rsid w:val="007E36A3"/>
    <w:rsid w:val="00832C98"/>
    <w:rsid w:val="00843659"/>
    <w:rsid w:val="00847313"/>
    <w:rsid w:val="0088793C"/>
    <w:rsid w:val="0099582C"/>
    <w:rsid w:val="009E6BC9"/>
    <w:rsid w:val="00A44F95"/>
    <w:rsid w:val="00A46206"/>
    <w:rsid w:val="00A5148F"/>
    <w:rsid w:val="00A640F3"/>
    <w:rsid w:val="00B12B45"/>
    <w:rsid w:val="00B12C7C"/>
    <w:rsid w:val="00BA1451"/>
    <w:rsid w:val="00BF6665"/>
    <w:rsid w:val="00C317A7"/>
    <w:rsid w:val="00C36877"/>
    <w:rsid w:val="00C85EDE"/>
    <w:rsid w:val="00CA2487"/>
    <w:rsid w:val="00CE1874"/>
    <w:rsid w:val="00D336A0"/>
    <w:rsid w:val="00D468E3"/>
    <w:rsid w:val="00D5114A"/>
    <w:rsid w:val="00DA4D3C"/>
    <w:rsid w:val="00DB70A8"/>
    <w:rsid w:val="00E051AC"/>
    <w:rsid w:val="00E26A9A"/>
    <w:rsid w:val="00EB6255"/>
    <w:rsid w:val="00F548DA"/>
    <w:rsid w:val="00FF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10301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0301"/>
    <w:pPr>
      <w:keepNext/>
      <w:overflowPunct/>
      <w:autoSpaceDE/>
      <w:autoSpaceDN/>
      <w:adjustRightInd/>
      <w:ind w:firstLine="709"/>
      <w:textAlignment w:val="auto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59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5114A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D5114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E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87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0301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030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Hyperlink"/>
    <w:rsid w:val="00010301"/>
    <w:rPr>
      <w:b w:val="0"/>
      <w:bCs w:val="0"/>
      <w:color w:val="0000FF"/>
      <w:u w:val="single"/>
    </w:rPr>
  </w:style>
  <w:style w:type="character" w:customStyle="1" w:styleId="apple-style-span">
    <w:name w:val="apple-style-span"/>
    <w:basedOn w:val="a0"/>
    <w:rsid w:val="00010301"/>
  </w:style>
  <w:style w:type="paragraph" w:customStyle="1" w:styleId="11">
    <w:name w:val="Стиль1"/>
    <w:basedOn w:val="a"/>
    <w:qFormat/>
    <w:rsid w:val="00010301"/>
    <w:pPr>
      <w:overflowPunct/>
      <w:autoSpaceDE/>
      <w:autoSpaceDN/>
      <w:adjustRightInd/>
      <w:spacing w:after="200"/>
      <w:jc w:val="both"/>
      <w:textAlignment w:val="auto"/>
    </w:pPr>
    <w:rPr>
      <w:rFonts w:eastAsia="Calibri"/>
      <w:sz w:val="22"/>
      <w:szCs w:val="22"/>
    </w:rPr>
  </w:style>
  <w:style w:type="paragraph" w:styleId="a9">
    <w:name w:val="Normal (Web)"/>
    <w:basedOn w:val="a"/>
    <w:uiPriority w:val="99"/>
    <w:rsid w:val="00C85E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88793C"/>
    <w:pPr>
      <w:suppressLineNumbers/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eastAsia="Droid Sans Fallback" w:cs="FreeSans"/>
      <w:kern w:val="2"/>
      <w:lang w:eastAsia="hi-IN" w:bidi="hi-IN"/>
    </w:rPr>
  </w:style>
  <w:style w:type="character" w:customStyle="1" w:styleId="ab">
    <w:name w:val="Верхний колонтитул Знак"/>
    <w:basedOn w:val="a0"/>
    <w:link w:val="aa"/>
    <w:rsid w:val="0088793C"/>
    <w:rPr>
      <w:rFonts w:ascii="Times New Roman" w:eastAsia="Droid Sans Fallback" w:hAnsi="Times New Roman" w:cs="FreeSans"/>
      <w:kern w:val="2"/>
      <w:sz w:val="20"/>
      <w:szCs w:val="20"/>
      <w:lang w:eastAsia="hi-IN" w:bidi="hi-IN"/>
    </w:rPr>
  </w:style>
  <w:style w:type="paragraph" w:styleId="21">
    <w:name w:val="Body Text Indent 2"/>
    <w:basedOn w:val="a"/>
    <w:link w:val="22"/>
    <w:semiHidden/>
    <w:unhideWhenUsed/>
    <w:rsid w:val="0088793C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87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03338"/>
    <w:rPr>
      <w:color w:val="800080" w:themeColor="followedHyperlink"/>
      <w:u w:val="single"/>
    </w:rPr>
  </w:style>
  <w:style w:type="character" w:styleId="ad">
    <w:name w:val="Strong"/>
    <w:uiPriority w:val="22"/>
    <w:qFormat/>
    <w:rsid w:val="00303338"/>
    <w:rPr>
      <w:b/>
      <w:bCs/>
    </w:rPr>
  </w:style>
  <w:style w:type="character" w:customStyle="1" w:styleId="12">
    <w:name w:val="Глава 1 Знак"/>
    <w:rsid w:val="00303338"/>
    <w:rPr>
      <w:b/>
      <w:sz w:val="16"/>
      <w:szCs w:val="16"/>
      <w:lang w:val="ru-RU" w:eastAsia="ru-RU" w:bidi="ar-SA"/>
    </w:rPr>
  </w:style>
  <w:style w:type="paragraph" w:styleId="ae">
    <w:name w:val="Body Text"/>
    <w:basedOn w:val="a"/>
    <w:link w:val="af"/>
    <w:rsid w:val="00CA2487"/>
    <w:pPr>
      <w:spacing w:after="120"/>
    </w:pPr>
  </w:style>
  <w:style w:type="character" w:customStyle="1" w:styleId="af">
    <w:name w:val="Основной текст Знак"/>
    <w:basedOn w:val="a0"/>
    <w:link w:val="ae"/>
    <w:rsid w:val="00CA2487"/>
    <w:rPr>
      <w:rFonts w:ascii="Times New Roman" w:eastAsia="Times New Roman" w:hAnsi="Times New Roman" w:cs="Times New Roman"/>
      <w:sz w:val="20"/>
      <w:szCs w:val="20"/>
    </w:rPr>
  </w:style>
  <w:style w:type="character" w:customStyle="1" w:styleId="1Char">
    <w:name w:val="Глава 1 Char"/>
    <w:link w:val="1"/>
    <w:locked/>
    <w:rsid w:val="00BF6665"/>
    <w:rPr>
      <w:rFonts w:ascii="Times New Roman" w:hAnsi="Times New Roman" w:cs="Times New Roman"/>
      <w:b/>
      <w:bCs/>
      <w:sz w:val="16"/>
      <w:szCs w:val="16"/>
      <w:lang w:val="x-none"/>
    </w:rPr>
  </w:style>
  <w:style w:type="paragraph" w:customStyle="1" w:styleId="1">
    <w:name w:val="Глава 1"/>
    <w:basedOn w:val="a"/>
    <w:link w:val="1Char"/>
    <w:rsid w:val="00BF6665"/>
    <w:pPr>
      <w:numPr>
        <w:numId w:val="18"/>
      </w:numPr>
      <w:overflowPunct/>
      <w:autoSpaceDE/>
      <w:autoSpaceDN/>
      <w:adjustRightInd/>
      <w:spacing w:before="120" w:after="120"/>
      <w:jc w:val="center"/>
      <w:textAlignment w:val="auto"/>
    </w:pPr>
    <w:rPr>
      <w:rFonts w:eastAsiaTheme="minorHAnsi"/>
      <w:b/>
      <w:bCs/>
      <w:sz w:val="16"/>
      <w:szCs w:val="16"/>
      <w:lang w:val="x-none"/>
    </w:rPr>
  </w:style>
  <w:style w:type="paragraph" w:customStyle="1" w:styleId="10">
    <w:name w:val="Устав Нумерованный 1"/>
    <w:basedOn w:val="a"/>
    <w:rsid w:val="00BF6665"/>
    <w:pPr>
      <w:numPr>
        <w:ilvl w:val="1"/>
        <w:numId w:val="18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D7C26"/>
  </w:style>
  <w:style w:type="paragraph" w:styleId="3">
    <w:name w:val="Body Text Indent 3"/>
    <w:basedOn w:val="a"/>
    <w:link w:val="30"/>
    <w:uiPriority w:val="99"/>
    <w:semiHidden/>
    <w:unhideWhenUsed/>
    <w:rsid w:val="003F529F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2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4A0C-99DB-40AB-AB3D-A2529C3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</cp:lastModifiedBy>
  <cp:revision>3</cp:revision>
  <dcterms:created xsi:type="dcterms:W3CDTF">2019-04-12T05:29:00Z</dcterms:created>
  <dcterms:modified xsi:type="dcterms:W3CDTF">2019-04-16T19:19:00Z</dcterms:modified>
</cp:coreProperties>
</file>